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CE" w:rsidRPr="001369CE" w:rsidRDefault="001369CE" w:rsidP="001369CE">
      <w:pPr>
        <w:shd w:val="clear" w:color="auto" w:fill="FFFFFF"/>
        <w:spacing w:after="265" w:line="68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</w:pPr>
      <w:r w:rsidRPr="001369CE"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  <w:t>ПОЛИТИКА КОНФИДЕНЦИАЛЬНОСТИ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>
        <w:t>Общество с ограниченной ответственностью "</w:t>
      </w:r>
      <w:r w:rsidR="00D64AD7">
        <w:t>Курортный отдых Столица</w:t>
      </w:r>
      <w:r>
        <w:t xml:space="preserve">" 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и/или его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аффилированные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лица, могут получить о пользователе во время использования им сайта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Использование сайта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 xml:space="preserve">1. Персональная информация пользователей, которую получает и обрабатывает сайт </w:t>
      </w:r>
      <w:r w:rsidR="00864A58">
        <w:rPr>
          <w:rFonts w:ascii="Trebuchet MS" w:eastAsia="Times New Roman" w:hAnsi="Trebuchet MS" w:cs="Times New Roman"/>
          <w:b/>
          <w:bCs/>
          <w:color w:val="000000"/>
          <w:sz w:val="18"/>
        </w:rPr>
        <w:t>http://gorny-vozduh.ru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 В рамках настоящей Политики под «персональной информацией пользователя» понимаются: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 или в ином процессе использования сайта.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1.1.2 Данные, которые автоматически передаются сайтом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 процессе его использования с </w:t>
      </w: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помощью</w:t>
      </w:r>
      <w:proofErr w:type="gram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cookie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, информация о браузере пользователя (или иной программе, с помощью которой осуществляется доступ к сайту), время доступа, адрес запрашиваемой страницы.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Имя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фамилия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электронная почта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телефон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1.2. Настоящая Политика применима только к сайту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1.3. Сайт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контроль за</w:t>
      </w:r>
      <w:proofErr w:type="gram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их дееспособностью. Однако сайт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2. Цели сбора и обработки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 Персональную информацию пользователя можно использовать в следующих целях: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2.2.1 Идентификация стороны в рамках соглашений и договоров с сайтом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2.2.2 Предоставление пользователю персонализированных услуг и сервисов, товаров и иных ценностей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2.2.3 Связь с пользователем, в том числе направление уведомлений, запросов и информации, касающихся использования сайта, оказания услуг, а также обработка запросов и заявок от пользователя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lastRenderedPageBreak/>
        <w:t>2.2.4 Улучшение качества сайта, удобства его использования, разработка новых товаров и услуг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2.2.5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Таргетирование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рекламных материалов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2.2.6 Проведение статистических и иных исследований на основе предоставленных данных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2.2.7 Передача данных третьим лицам, в целях осуществления деятельности ресурса (например,</w:t>
      </w:r>
      <w:proofErr w:type="gramEnd"/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доставка товара курьером, транспортной компанией и иные)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2.2.8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3. Условия обработки персональной информации пользователя и её передачи третьим лицам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3.1. Сайт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 Сайт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вправе передать персональную информацию пользователя третьим лицам в следующих случаях: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3.3.1. Пользователь выразил свое согласие на такие действия, путем согласия, выразившегося в предоставлении таких данных;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3.3.2. Передача необходима в рамках использования пользователем определенного сайта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, либо для предоставления товаров и/или оказания услуги пользователю;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3.4. При обработке персональных данных пользователей сайт </w:t>
      </w:r>
      <w:r w:rsidR="00864A58">
        <w:rPr>
          <w:rFonts w:ascii="Trebuchet MS" w:eastAsia="Times New Roman" w:hAnsi="Trebuchet MS" w:cs="Times New Roman"/>
          <w:color w:val="000000"/>
          <w:sz w:val="18"/>
          <w:szCs w:val="18"/>
        </w:rPr>
        <w:t>http://gorny-vozduh.ru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руководствуется Федеральным законом РФ «О персональных данных».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4. Изменение пользователем персональной информации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конфиденциальности, оставив заявление в адрес администрации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4.2. Пользователь может в любой момент, отозвать свое согласие на обработку персональных данных, оставив заявление в адрес администрации сайта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5. Меры, применяемые для защиты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6. Изменение Политики конфиденциальности. Применимое законодательство</w:t>
      </w:r>
    </w:p>
    <w:p w:rsidR="001369CE" w:rsidRPr="00966F8C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 </w:t>
      </w:r>
      <w:bookmarkStart w:id="0" w:name="_GoBack"/>
      <w:bookmarkEnd w:id="0"/>
      <w:r w:rsidR="003A7799">
        <w:rPr>
          <w:rFonts w:ascii="Trebuchet MS" w:eastAsia="Times New Roman" w:hAnsi="Trebuchet MS" w:cs="Times New Roman"/>
          <w:sz w:val="18"/>
          <w:szCs w:val="18"/>
        </w:rPr>
        <w:fldChar w:fldCharType="begin"/>
      </w:r>
      <w:r w:rsidR="003A7799">
        <w:rPr>
          <w:rFonts w:ascii="Trebuchet MS" w:eastAsia="Times New Roman" w:hAnsi="Trebuchet MS" w:cs="Times New Roman"/>
          <w:sz w:val="18"/>
          <w:szCs w:val="18"/>
        </w:rPr>
        <w:instrText xml:space="preserve"> HYPERLINK "</w:instrText>
      </w:r>
      <w:r w:rsidR="003A7799" w:rsidRPr="003A7799">
        <w:rPr>
          <w:rFonts w:ascii="Trebuchet MS" w:eastAsia="Times New Roman" w:hAnsi="Trebuchet MS" w:cs="Times New Roman"/>
          <w:sz w:val="18"/>
          <w:szCs w:val="18"/>
        </w:rPr>
        <w:instrText>http://gorny-vozduh.ru/uploads/files/privacy_policy(gornyvozduh).docx</w:instrText>
      </w:r>
      <w:r w:rsidR="003A7799">
        <w:rPr>
          <w:rFonts w:ascii="Trebuchet MS" w:eastAsia="Times New Roman" w:hAnsi="Trebuchet MS" w:cs="Times New Roman"/>
          <w:sz w:val="18"/>
          <w:szCs w:val="18"/>
        </w:rPr>
        <w:instrText xml:space="preserve">" </w:instrText>
      </w:r>
      <w:r w:rsidR="003A7799">
        <w:rPr>
          <w:rFonts w:ascii="Trebuchet MS" w:eastAsia="Times New Roman" w:hAnsi="Trebuchet MS" w:cs="Times New Roman"/>
          <w:sz w:val="18"/>
          <w:szCs w:val="18"/>
        </w:rPr>
        <w:fldChar w:fldCharType="separate"/>
      </w:r>
      <w:r w:rsidR="003A7799" w:rsidRPr="00115462">
        <w:rPr>
          <w:rStyle w:val="a5"/>
          <w:rFonts w:ascii="Trebuchet MS" w:eastAsia="Times New Roman" w:hAnsi="Trebuchet MS" w:cs="Times New Roman"/>
          <w:sz w:val="18"/>
          <w:szCs w:val="18"/>
        </w:rPr>
        <w:t>http://gorny-vozduh.ru/uploads/files/privacy_policy(gornyvozduh).docx</w:t>
      </w:r>
      <w:r w:rsidR="003A7799">
        <w:rPr>
          <w:rFonts w:ascii="Trebuchet MS" w:eastAsia="Times New Roman" w:hAnsi="Trebuchet MS" w:cs="Times New Roman"/>
          <w:sz w:val="18"/>
          <w:szCs w:val="18"/>
        </w:rPr>
        <w:fldChar w:fldCharType="end"/>
      </w:r>
      <w:r w:rsidR="00966F8C" w:rsidRPr="00966F8C">
        <w:rPr>
          <w:rFonts w:ascii="Trebuchet MS" w:eastAsia="Times New Roman" w:hAnsi="Trebuchet MS" w:cs="Times New Roman"/>
          <w:sz w:val="18"/>
          <w:szCs w:val="18"/>
        </w:rPr>
        <w:t xml:space="preserve"> 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право Российской Федерации.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7. Обратная связь. Вопросы и предложения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7.1. Все предложения или вопросы по поводу настоящей Политики следует направлять следующим способом:</w:t>
      </w:r>
    </w:p>
    <w:p w:rsidR="00392236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lastRenderedPageBreak/>
        <w:t xml:space="preserve">Почта: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sectPr w:rsidR="00392236" w:rsidRPr="001369CE" w:rsidSect="00E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69CE"/>
    <w:rsid w:val="000C534D"/>
    <w:rsid w:val="001369CE"/>
    <w:rsid w:val="002A6A56"/>
    <w:rsid w:val="0037518A"/>
    <w:rsid w:val="00392236"/>
    <w:rsid w:val="003A7799"/>
    <w:rsid w:val="00506AF0"/>
    <w:rsid w:val="00757C6D"/>
    <w:rsid w:val="00864A58"/>
    <w:rsid w:val="008F48F7"/>
    <w:rsid w:val="009401AB"/>
    <w:rsid w:val="00966F8C"/>
    <w:rsid w:val="00D64AD7"/>
    <w:rsid w:val="00E263B8"/>
    <w:rsid w:val="00F5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B8"/>
  </w:style>
  <w:style w:type="paragraph" w:styleId="1">
    <w:name w:val="heading 1"/>
    <w:basedOn w:val="a"/>
    <w:link w:val="10"/>
    <w:uiPriority w:val="9"/>
    <w:qFormat/>
    <w:rsid w:val="0013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9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9CE"/>
    <w:rPr>
      <w:b/>
      <w:bCs/>
    </w:rPr>
  </w:style>
  <w:style w:type="character" w:styleId="a5">
    <w:name w:val="Hyperlink"/>
    <w:basedOn w:val="a0"/>
    <w:uiPriority w:val="99"/>
    <w:unhideWhenUsed/>
    <w:rsid w:val="00136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5</cp:revision>
  <dcterms:created xsi:type="dcterms:W3CDTF">2018-12-20T11:02:00Z</dcterms:created>
  <dcterms:modified xsi:type="dcterms:W3CDTF">2018-12-21T07:16:00Z</dcterms:modified>
</cp:coreProperties>
</file>